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8C" w:rsidRDefault="00E27F8C">
      <w:pPr>
        <w:pStyle w:val="ConsPlusTitle"/>
        <w:jc w:val="center"/>
      </w:pPr>
      <w:bookmarkStart w:id="0" w:name="_GoBack"/>
      <w:bookmarkEnd w:id="0"/>
      <w:r>
        <w:t>МИНИСТЕРСТВО ПРОМЫШЛЕННОСТИ И ТОРГОВЛИ РОССИЙСКОЙ ФЕДЕРАЦИИ</w:t>
      </w:r>
    </w:p>
    <w:p w:rsidR="00E27F8C" w:rsidRDefault="00E27F8C">
      <w:pPr>
        <w:pStyle w:val="ConsPlusTitle"/>
        <w:jc w:val="center"/>
      </w:pPr>
      <w:r>
        <w:t>N УА-77839/12</w:t>
      </w:r>
    </w:p>
    <w:p w:rsidR="00E27F8C" w:rsidRDefault="00E27F8C">
      <w:pPr>
        <w:pStyle w:val="ConsPlusTitle"/>
        <w:jc w:val="center"/>
      </w:pPr>
    </w:p>
    <w:p w:rsidR="00E27F8C" w:rsidRDefault="00E27F8C">
      <w:pPr>
        <w:pStyle w:val="ConsPlusTitle"/>
        <w:jc w:val="center"/>
      </w:pPr>
      <w:r>
        <w:t>ФЕДЕРАЛЬНАЯ АНТИМОНОПОЛЬНАЯ СЛУЖБА</w:t>
      </w:r>
    </w:p>
    <w:p w:rsidR="00E27F8C" w:rsidRDefault="00E27F8C">
      <w:pPr>
        <w:pStyle w:val="ConsPlusTitle"/>
        <w:jc w:val="center"/>
      </w:pPr>
      <w:r>
        <w:t>N ПИ/76184/22</w:t>
      </w:r>
    </w:p>
    <w:p w:rsidR="00E27F8C" w:rsidRDefault="00E27F8C">
      <w:pPr>
        <w:pStyle w:val="ConsPlusTitle"/>
        <w:jc w:val="center"/>
      </w:pPr>
    </w:p>
    <w:p w:rsidR="00E27F8C" w:rsidRDefault="00E27F8C">
      <w:pPr>
        <w:pStyle w:val="ConsPlusTitle"/>
        <w:jc w:val="center"/>
      </w:pPr>
      <w:r>
        <w:t>ПИСЬМО</w:t>
      </w:r>
    </w:p>
    <w:p w:rsidR="00E27F8C" w:rsidRDefault="00E27F8C">
      <w:pPr>
        <w:pStyle w:val="ConsPlusTitle"/>
        <w:jc w:val="center"/>
      </w:pPr>
      <w:r>
        <w:t>от 12 августа 2022 года</w:t>
      </w:r>
    </w:p>
    <w:p w:rsidR="00E27F8C" w:rsidRDefault="00E27F8C">
      <w:pPr>
        <w:pStyle w:val="ConsPlusTitle"/>
        <w:jc w:val="center"/>
      </w:pPr>
    </w:p>
    <w:p w:rsidR="00E27F8C" w:rsidRDefault="00E27F8C">
      <w:pPr>
        <w:pStyle w:val="ConsPlusTitle"/>
        <w:jc w:val="center"/>
      </w:pPr>
      <w:r>
        <w:t>ПО ВОПРОСУ</w:t>
      </w:r>
    </w:p>
    <w:p w:rsidR="00E27F8C" w:rsidRDefault="00E27F8C">
      <w:pPr>
        <w:pStyle w:val="ConsPlusTitle"/>
        <w:jc w:val="center"/>
      </w:pPr>
      <w:r>
        <w:t>ПРИМЕНЕНИЯ ПОСТАНОВЛЕНИЯ ПРАВИТЕЛЬСТВА РОССИЙСКОЙ</w:t>
      </w:r>
    </w:p>
    <w:p w:rsidR="00E27F8C" w:rsidRDefault="00E27F8C">
      <w:pPr>
        <w:pStyle w:val="ConsPlusTitle"/>
        <w:jc w:val="center"/>
      </w:pPr>
      <w:r>
        <w:t>ФЕДЕРАЦИИ ОТ 30 АПРЕЛЯ 2020 Г. N 616 "ОБ УСТАНОВЛЕНИИ</w:t>
      </w:r>
    </w:p>
    <w:p w:rsidR="00E27F8C" w:rsidRDefault="00E27F8C">
      <w:pPr>
        <w:pStyle w:val="ConsPlusTitle"/>
        <w:jc w:val="center"/>
      </w:pPr>
      <w:r>
        <w:t>ЗАПРЕТА НА ДОПУСК ПРОМЫШЛЕННЫХ ТОВАРОВ, ПРОИСХОДЯЩИХ</w:t>
      </w:r>
    </w:p>
    <w:p w:rsidR="00E27F8C" w:rsidRDefault="00E27F8C">
      <w:pPr>
        <w:pStyle w:val="ConsPlusTitle"/>
        <w:jc w:val="center"/>
      </w:pPr>
      <w:r>
        <w:t>ИЗ ИНОСТРАННЫХ ГОСУДАРСТВ, ДЛЯ ЦЕЛЕЙ ОСУЩЕСТВЛЕНИЯ</w:t>
      </w:r>
    </w:p>
    <w:p w:rsidR="00E27F8C" w:rsidRDefault="00E27F8C">
      <w:pPr>
        <w:pStyle w:val="ConsPlusTitle"/>
        <w:jc w:val="center"/>
      </w:pPr>
      <w:r>
        <w:t>ЗАКУПОК ДЛЯ ГОСУДАРСТВЕННЫХ И МУНИЦИПАЛЬНЫХ НУЖД,</w:t>
      </w:r>
    </w:p>
    <w:p w:rsidR="00E27F8C" w:rsidRDefault="00E27F8C">
      <w:pPr>
        <w:pStyle w:val="ConsPlusTitle"/>
        <w:jc w:val="center"/>
      </w:pPr>
      <w:r>
        <w:t>А ТАКЖЕ ПРОМЫШЛЕННЫХ ТОВАРОВ, ПРОИСХОДЯЩИХ ИЗ ИНОСТРАННЫХ</w:t>
      </w:r>
    </w:p>
    <w:p w:rsidR="00E27F8C" w:rsidRDefault="00E27F8C">
      <w:pPr>
        <w:pStyle w:val="ConsPlusTitle"/>
        <w:jc w:val="center"/>
      </w:pPr>
      <w:r>
        <w:t>ГОСУДАРСТВ, РАБОТ (УСЛУГ), ВЫПОЛНЯЕМЫХ (ОКАЗЫВАЕМЫХ)</w:t>
      </w:r>
    </w:p>
    <w:p w:rsidR="00E27F8C" w:rsidRDefault="00E27F8C">
      <w:pPr>
        <w:pStyle w:val="ConsPlusTitle"/>
        <w:jc w:val="center"/>
      </w:pPr>
      <w:r>
        <w:t>ИНОСТРАННЫМИ ЛИЦАМИ, ДЛЯ ЦЕЛЕЙ ОСУЩЕСТВЛЕНИЯ ЗАКУПОК</w:t>
      </w:r>
    </w:p>
    <w:p w:rsidR="00E27F8C" w:rsidRDefault="00E27F8C">
      <w:pPr>
        <w:pStyle w:val="ConsPlusTitle"/>
        <w:jc w:val="center"/>
      </w:pPr>
      <w:r>
        <w:t>ДЛЯ НУЖД ОБОРОНЫ СТРАНЫ И БЕЗОПАСНОСТИ ГОСУДАРСТВА"</w:t>
      </w:r>
    </w:p>
    <w:p w:rsidR="00E27F8C" w:rsidRDefault="00E27F8C">
      <w:pPr>
        <w:pStyle w:val="ConsPlusTitle"/>
        <w:jc w:val="center"/>
      </w:pPr>
      <w:r>
        <w:t>В ЧАСТИ ОПИСАНИЯ ОБЪЕКТА ЗАКУПКИ ПРИ НАЛИЧИИ РАЗРЕШЕНИЯ</w:t>
      </w:r>
    </w:p>
    <w:p w:rsidR="00E27F8C" w:rsidRDefault="00E27F8C">
      <w:pPr>
        <w:pStyle w:val="ConsPlusTitle"/>
        <w:jc w:val="center"/>
      </w:pPr>
      <w:r>
        <w:t>НА ЗАКУПКУ ПРОИСХОДЯЩЕГО ИЗ ИНОСТРАННОГО ГОСУДАРСТВА</w:t>
      </w:r>
    </w:p>
    <w:p w:rsidR="00E27F8C" w:rsidRDefault="00E27F8C">
      <w:pPr>
        <w:pStyle w:val="ConsPlusTitle"/>
        <w:jc w:val="center"/>
      </w:pPr>
      <w:r>
        <w:t>ПРОМЫШЛЕННОГО ТОВАРА, ВЫДАННОГО МИНПРОМТОРГОМ РОССИИ</w:t>
      </w:r>
    </w:p>
    <w:p w:rsidR="00E27F8C" w:rsidRDefault="00E27F8C">
      <w:pPr>
        <w:pStyle w:val="ConsPlusNormal"/>
        <w:jc w:val="center"/>
      </w:pPr>
    </w:p>
    <w:p w:rsidR="00E27F8C" w:rsidRDefault="00E27F8C">
      <w:pPr>
        <w:pStyle w:val="ConsPlusNormal"/>
        <w:ind w:firstLine="540"/>
        <w:jc w:val="both"/>
      </w:pPr>
      <w:r>
        <w:t xml:space="preserve">В связи с возникающими вопросами по применению </w:t>
      </w:r>
      <w:hyperlink r:id="rId4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N 616) в части описания объекта закупки в соответствии с </w:t>
      </w:r>
      <w:hyperlink r:id="rId5">
        <w:r>
          <w:rPr>
            <w:color w:val="0000FF"/>
          </w:rPr>
          <w:t>пунктом 11</w:t>
        </w:r>
      </w:hyperlink>
      <w:r>
        <w:t xml:space="preserve"> постановления N 616 </w:t>
      </w:r>
      <w:proofErr w:type="spellStart"/>
      <w:r>
        <w:t>Минпромторг</w:t>
      </w:r>
      <w:proofErr w:type="spellEnd"/>
      <w:r>
        <w:t xml:space="preserve"> России и ФАС России сообщают следующее.</w:t>
      </w:r>
    </w:p>
    <w:p w:rsidR="00E27F8C" w:rsidRDefault="00E27F8C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Пунктом 15 части 1 статьи 42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регламентировано, что в извещении об осуществлении закупки должна содержаться информация об условиях, запретах и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>
        <w:r>
          <w:rPr>
            <w:color w:val="0000FF"/>
          </w:rPr>
          <w:t>статьей 14</w:t>
        </w:r>
      </w:hyperlink>
      <w:r>
        <w:t xml:space="preserve"> Закона о контрактной системе.</w:t>
      </w:r>
    </w:p>
    <w:p w:rsidR="00E27F8C" w:rsidRDefault="00E27F8C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Законом</w:t>
        </w:r>
      </w:hyperlink>
      <w:r>
        <w:t xml:space="preserve"> о контрактной системе принято </w:t>
      </w:r>
      <w:hyperlink r:id="rId9">
        <w:r>
          <w:rPr>
            <w:color w:val="0000FF"/>
          </w:rPr>
          <w:t>постановление</w:t>
        </w:r>
      </w:hyperlink>
      <w:r>
        <w:t xml:space="preserve"> N 616.</w:t>
      </w:r>
    </w:p>
    <w:p w:rsidR="00E27F8C" w:rsidRDefault="00E27F8C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абзацу второму подпункта "а" пункта 3</w:t>
        </w:r>
      </w:hyperlink>
      <w:r>
        <w:t xml:space="preserve"> постановления N 616 указанные в </w:t>
      </w:r>
      <w:hyperlink r:id="rId11">
        <w:r>
          <w:rPr>
            <w:color w:val="0000FF"/>
          </w:rPr>
          <w:t>пунктах 1</w:t>
        </w:r>
      </w:hyperlink>
      <w:r>
        <w:t xml:space="preserve"> и </w:t>
      </w:r>
      <w:hyperlink r:id="rId12">
        <w:r>
          <w:rPr>
            <w:color w:val="0000FF"/>
          </w:rPr>
          <w:t>2</w:t>
        </w:r>
      </w:hyperlink>
      <w:r>
        <w:t xml:space="preserve"> постановления N 616 запреты не применяются в отношении промышленных товаров, предусмотренных перечнем, что подтверждается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</w:t>
      </w:r>
      <w:proofErr w:type="spellStart"/>
      <w:r>
        <w:t>Минпромторгом</w:t>
      </w:r>
      <w:proofErr w:type="spellEnd"/>
      <w:r>
        <w:t xml:space="preserve"> России.</w:t>
      </w:r>
    </w:p>
    <w:p w:rsidR="00E27F8C" w:rsidRDefault="00E27F8C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Пунктом 11</w:t>
        </w:r>
      </w:hyperlink>
      <w:r>
        <w:t xml:space="preserve"> постановления N 616 установлено, что при размещении информации о проведении процедуры закупки, указываются характеристики промышленного товара, идентичные характеристикам, представленным заказчиком в </w:t>
      </w:r>
      <w:proofErr w:type="spellStart"/>
      <w:r>
        <w:t>Минпромторг</w:t>
      </w:r>
      <w:proofErr w:type="spellEnd"/>
      <w:r>
        <w:t xml:space="preserve"> России для получения разрешения, предусмотренного </w:t>
      </w:r>
      <w:hyperlink r:id="rId14">
        <w:r>
          <w:rPr>
            <w:color w:val="0000FF"/>
          </w:rPr>
          <w:t>подпунктом "а" пункта 3</w:t>
        </w:r>
      </w:hyperlink>
      <w:r>
        <w:t xml:space="preserve"> постановления N 616.</w:t>
      </w:r>
    </w:p>
    <w:p w:rsidR="00E27F8C" w:rsidRDefault="00E27F8C">
      <w:pPr>
        <w:pStyle w:val="ConsPlusNormal"/>
        <w:spacing w:before="200"/>
        <w:ind w:firstLine="540"/>
        <w:jc w:val="both"/>
      </w:pPr>
      <w:r>
        <w:t xml:space="preserve">Приказом </w:t>
      </w:r>
      <w:proofErr w:type="spellStart"/>
      <w:r>
        <w:t>Минпромторга</w:t>
      </w:r>
      <w:proofErr w:type="spellEnd"/>
      <w:r>
        <w:t xml:space="preserve"> России от 29 мая 2020 г. N 1755 утвержден </w:t>
      </w:r>
      <w:hyperlink r:id="rId15">
        <w:r>
          <w:rPr>
            <w:color w:val="0000FF"/>
          </w:rPr>
          <w:t>Порядок</w:t>
        </w:r>
      </w:hyperlink>
      <w:r>
        <w:t xml:space="preserve">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(далее - Порядок).</w:t>
      </w:r>
    </w:p>
    <w:p w:rsidR="00E27F8C" w:rsidRDefault="00E27F8C">
      <w:pPr>
        <w:pStyle w:val="ConsPlusNormal"/>
        <w:spacing w:before="200"/>
        <w:ind w:firstLine="540"/>
        <w:jc w:val="both"/>
      </w:pPr>
      <w:r>
        <w:t xml:space="preserve">Таким образом, заявка на закупку происходящего из иностранного государства промышленного товара по обращению государственных заказчиков, муниципальных заказчиков или иных юридических лиц, указанных в </w:t>
      </w:r>
      <w:hyperlink r:id="rId16">
        <w:r>
          <w:rPr>
            <w:color w:val="0000FF"/>
          </w:rPr>
          <w:t>статье 15</w:t>
        </w:r>
      </w:hyperlink>
      <w:r>
        <w:t xml:space="preserve"> Закона о контрактной системе, должна содержать сведения, в том числе о технических характеристиках закупаемого товара, касающиеся функционального назначения или перечня выполняемых функций, области применения, </w:t>
      </w:r>
      <w:r>
        <w:lastRenderedPageBreak/>
        <w:t>качественных характеристик оборудования (длительность гарантийного срока, надежность, энергоемкость, экологичность, физические, химические, механические, органолептические свойства, не относящиеся исключительно к внешнему виду товара и существенным образом влияющие на функциональное назначение, область применения или качественные характеристики) (</w:t>
      </w:r>
      <w:hyperlink r:id="rId17">
        <w:r>
          <w:rPr>
            <w:color w:val="0000FF"/>
          </w:rPr>
          <w:t>пункт 5</w:t>
        </w:r>
      </w:hyperlink>
      <w:r>
        <w:t xml:space="preserve"> Порядка).</w:t>
      </w:r>
    </w:p>
    <w:p w:rsidR="00E27F8C" w:rsidRDefault="00E27F8C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8">
        <w:r>
          <w:rPr>
            <w:color w:val="0000FF"/>
          </w:rPr>
          <w:t>пункту 18</w:t>
        </w:r>
      </w:hyperlink>
      <w:r>
        <w:t xml:space="preserve"> Порядка копия заявки, на основании которой выдано разрешение на закупку происходящего из иностранного государства промышленного товара, является неотъемлемой частью выданного разрешения.</w:t>
      </w:r>
    </w:p>
    <w:p w:rsidR="00E27F8C" w:rsidRDefault="00E27F8C">
      <w:pPr>
        <w:pStyle w:val="ConsPlusNormal"/>
        <w:spacing w:before="200"/>
        <w:ind w:firstLine="540"/>
        <w:jc w:val="both"/>
      </w:pPr>
      <w:r>
        <w:t>При этом установление заказчиком дополнительных характеристик товара, касающихся функционального назначения или перечня выполняемых функций, области применения, качественных характеристик оборудования и не содержащихся в разрешении, не допускается.</w:t>
      </w:r>
    </w:p>
    <w:p w:rsidR="00E27F8C" w:rsidRDefault="00E27F8C">
      <w:pPr>
        <w:pStyle w:val="ConsPlusNormal"/>
        <w:ind w:firstLine="540"/>
        <w:jc w:val="both"/>
      </w:pPr>
    </w:p>
    <w:p w:rsidR="00E27F8C" w:rsidRDefault="00E27F8C">
      <w:pPr>
        <w:pStyle w:val="ConsPlusNormal"/>
        <w:jc w:val="right"/>
      </w:pPr>
      <w:r>
        <w:t>Заместитель Министра</w:t>
      </w:r>
    </w:p>
    <w:p w:rsidR="00E27F8C" w:rsidRDefault="00E27F8C">
      <w:pPr>
        <w:pStyle w:val="ConsPlusNormal"/>
        <w:jc w:val="right"/>
      </w:pPr>
      <w:r>
        <w:t>промышленности и торговли</w:t>
      </w:r>
    </w:p>
    <w:p w:rsidR="00E27F8C" w:rsidRDefault="00E27F8C">
      <w:pPr>
        <w:pStyle w:val="ConsPlusNormal"/>
        <w:jc w:val="right"/>
      </w:pPr>
      <w:r>
        <w:t>Российской Федерации</w:t>
      </w:r>
    </w:p>
    <w:p w:rsidR="00E27F8C" w:rsidRDefault="00E27F8C">
      <w:pPr>
        <w:pStyle w:val="ConsPlusNormal"/>
        <w:jc w:val="right"/>
      </w:pPr>
      <w:r>
        <w:t>А.А.УЧЕНОВ</w:t>
      </w:r>
    </w:p>
    <w:p w:rsidR="00E27F8C" w:rsidRDefault="00E27F8C">
      <w:pPr>
        <w:pStyle w:val="ConsPlusNormal"/>
        <w:jc w:val="right"/>
      </w:pPr>
    </w:p>
    <w:p w:rsidR="00E27F8C" w:rsidRDefault="00E27F8C">
      <w:pPr>
        <w:pStyle w:val="ConsPlusNormal"/>
        <w:jc w:val="right"/>
      </w:pPr>
      <w:r>
        <w:t>Заместитель руководителя</w:t>
      </w:r>
    </w:p>
    <w:p w:rsidR="00E27F8C" w:rsidRDefault="00E27F8C">
      <w:pPr>
        <w:pStyle w:val="ConsPlusNormal"/>
        <w:jc w:val="right"/>
      </w:pPr>
      <w:r>
        <w:t>Федеральной антимонопольной службы</w:t>
      </w:r>
    </w:p>
    <w:p w:rsidR="00E27F8C" w:rsidRDefault="00E27F8C">
      <w:pPr>
        <w:pStyle w:val="ConsPlusNormal"/>
        <w:jc w:val="right"/>
      </w:pPr>
      <w:r>
        <w:t>П.В.ИВАНОВ</w:t>
      </w:r>
    </w:p>
    <w:p w:rsidR="00E27F8C" w:rsidRDefault="00E27F8C">
      <w:pPr>
        <w:pStyle w:val="ConsPlusNormal"/>
        <w:ind w:firstLine="540"/>
        <w:jc w:val="both"/>
      </w:pPr>
    </w:p>
    <w:p w:rsidR="00E27F8C" w:rsidRDefault="00E27F8C">
      <w:pPr>
        <w:pStyle w:val="ConsPlusNormal"/>
        <w:ind w:firstLine="540"/>
        <w:jc w:val="both"/>
      </w:pPr>
    </w:p>
    <w:p w:rsidR="00E27F8C" w:rsidRDefault="00E27F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238E" w:rsidRDefault="008B238E"/>
    <w:sectPr w:rsidR="008B238E" w:rsidSect="006E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8C"/>
    <w:rsid w:val="008B238E"/>
    <w:rsid w:val="00E2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376C1-93D0-4F23-A232-A10B8BC6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F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F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F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A070B538AC687FDC04423A0437FF5DAF4FECBB0C27E6D85A4432B6F4580EC74B5CC8FD2805F2B7924EAFB5B334E38D9CE3E28EBD9FEJ5I" TargetMode="External"/><Relationship Id="rId13" Type="http://schemas.openxmlformats.org/officeDocument/2006/relationships/hyperlink" Target="consultantplus://offline/ref=F53A070B538AC687FDC04423A0437FF5DAF7F8C2B7C37E6D85A4432B6F4580EC74B5CC8FDA845F22247EFAFF12664B26D1D92023F5D9E721F2J7I" TargetMode="External"/><Relationship Id="rId18" Type="http://schemas.openxmlformats.org/officeDocument/2006/relationships/hyperlink" Target="consultantplus://offline/ref=F53A070B538AC687FDC04423A0437FF5DDF3F9C3BFCF7E6D85A4432B6F4580EC74B5CC8FDA845F25257EFAFF12664B26D1D92023F5D9E721F2J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3A070B538AC687FDC04423A0437FF5DAF4FECBB0C27E6D85A4432B6F4580EC74B5CC8FDA845E212B7EFAFF12664B26D1D92023F5D9E721F2J7I" TargetMode="External"/><Relationship Id="rId12" Type="http://schemas.openxmlformats.org/officeDocument/2006/relationships/hyperlink" Target="consultantplus://offline/ref=F53A070B538AC687FDC04423A0437FF5DAF7F8C2B7C37E6D85A4432B6F4580EC74B5CC8FDA845F202B7EFAFF12664B26D1D92023F5D9E721F2J7I" TargetMode="External"/><Relationship Id="rId17" Type="http://schemas.openxmlformats.org/officeDocument/2006/relationships/hyperlink" Target="consultantplus://offline/ref=F53A070B538AC687FDC04423A0437FF5DDF3F9C3BFCF7E6D85A4432B6F4580EC74B5CC8FDA845F222B7EFAFF12664B26D1D92023F5D9E721F2J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3A070B538AC687FDC04423A0437FF5DAF4FECBB0C27E6D85A4432B6F4580EC74B5CC8FDA845E222F7EFAFF12664B26D1D92023F5D9E721F2J7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A070B538AC687FDC04423A0437FF5DAF4FECBB0C27E6D85A4432B6F4580EC74B5CC8CD88D5B2B7924EAFB5B334E38D9CE3E28EBD9FEJ5I" TargetMode="External"/><Relationship Id="rId11" Type="http://schemas.openxmlformats.org/officeDocument/2006/relationships/hyperlink" Target="consultantplus://offline/ref=F53A070B538AC687FDC04423A0437FF5DAF7F8C2B7C37E6D85A4432B6F4580EC74B5CC8FDA845F20287EFAFF12664B26D1D92023F5D9E721F2J7I" TargetMode="External"/><Relationship Id="rId5" Type="http://schemas.openxmlformats.org/officeDocument/2006/relationships/hyperlink" Target="consultantplus://offline/ref=F53A070B538AC687FDC04423A0437FF5DAF7F8C2B7C37E6D85A4432B6F4580EC74B5CC8FDA845F22247EFAFF12664B26D1D92023F5D9E721F2J7I" TargetMode="External"/><Relationship Id="rId15" Type="http://schemas.openxmlformats.org/officeDocument/2006/relationships/hyperlink" Target="consultantplus://offline/ref=F53A070B538AC687FDC04423A0437FF5DDF3F9C3BFCF7E6D85A4432B6F4580EC74B5CC8FDA845F212A7EFAFF12664B26D1D92023F5D9E721F2J7I" TargetMode="External"/><Relationship Id="rId10" Type="http://schemas.openxmlformats.org/officeDocument/2006/relationships/hyperlink" Target="consultantplus://offline/ref=F53A070B538AC687FDC04423A0437FF5DAF7F8C2B7C37E6D85A4432B6F4580EC74B5CC8CDE8F0B716920A3AE5E2D462FC7C52028FEJ9I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53A070B538AC687FDC04423A0437FF5DAF7F8C2B7C37E6D85A4432B6F4580EC66B59483DA8C4120246BACAE54F3J1I" TargetMode="External"/><Relationship Id="rId9" Type="http://schemas.openxmlformats.org/officeDocument/2006/relationships/hyperlink" Target="consultantplus://offline/ref=F53A070B538AC687FDC04423A0437FF5DAF7F8C2B7C37E6D85A4432B6F4580EC66B59483DA8C4120246BACAE54F3J1I" TargetMode="External"/><Relationship Id="rId14" Type="http://schemas.openxmlformats.org/officeDocument/2006/relationships/hyperlink" Target="consultantplus://offline/ref=F53A070B538AC687FDC04423A0437FF5DAF7F8C2B7C37E6D85A4432B6F4580EC74B5CC8FDA845F20257EFAFF12664B26D1D92023F5D9E721F2J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2022-09-08T08:09:00Z</dcterms:created>
  <dcterms:modified xsi:type="dcterms:W3CDTF">2022-09-08T08:09:00Z</dcterms:modified>
</cp:coreProperties>
</file>